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82" w:rsidRDefault="002358F9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ОТЧЕТ ЗА ДЕЙНОСТТА НА ЧИТАЛИЩЕ „ОТЕЦ ПАИСИЙ-1896“</w:t>
      </w:r>
    </w:p>
    <w:p w:rsidR="002358F9" w:rsidRDefault="002358F9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ГР. СОЗОПОЛ</w:t>
      </w:r>
    </w:p>
    <w:p w:rsidR="002358F9" w:rsidRDefault="002358F9" w:rsidP="002358F9">
      <w:pPr>
        <w:spacing w:after="0"/>
        <w:rPr>
          <w:sz w:val="32"/>
          <w:szCs w:val="32"/>
          <w:lang w:val="bg-BG"/>
        </w:rPr>
      </w:pPr>
    </w:p>
    <w:p w:rsidR="002358F9" w:rsidRDefault="002358F9" w:rsidP="002358F9">
      <w:pPr>
        <w:spacing w:after="0"/>
        <w:rPr>
          <w:sz w:val="32"/>
          <w:szCs w:val="32"/>
          <w:lang w:val="bg-BG"/>
        </w:rPr>
      </w:pPr>
    </w:p>
    <w:p w:rsidR="002358F9" w:rsidRDefault="002358F9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Народно читалище „Отец Паисий-1896“ е </w:t>
      </w:r>
      <w:r w:rsidR="007C253D">
        <w:rPr>
          <w:sz w:val="32"/>
          <w:szCs w:val="32"/>
          <w:lang w:val="bg-BG"/>
        </w:rPr>
        <w:t>основен обединителен духовен център в гр. Созопол.</w:t>
      </w:r>
      <w:r>
        <w:rPr>
          <w:sz w:val="32"/>
          <w:szCs w:val="32"/>
          <w:lang w:val="bg-BG"/>
        </w:rPr>
        <w:t>Разполага с библиотека, любителски формации, школи и състави. Организира културни прояви, нацио</w:t>
      </w:r>
      <w:r w:rsidR="007C253D">
        <w:rPr>
          <w:sz w:val="32"/>
          <w:szCs w:val="32"/>
          <w:lang w:val="bg-BG"/>
        </w:rPr>
        <w:t xml:space="preserve">- </w:t>
      </w:r>
      <w:r>
        <w:rPr>
          <w:sz w:val="32"/>
          <w:szCs w:val="32"/>
          <w:lang w:val="bg-BG"/>
        </w:rPr>
        <w:t>нални и международни конкурси.</w:t>
      </w:r>
    </w:p>
    <w:p w:rsidR="002358F9" w:rsidRDefault="002358F9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Основната мисия на читалището е да съхранява и развива духов -ните традиции, националната идентичност и историческата памет на населението.</w:t>
      </w:r>
    </w:p>
    <w:p w:rsidR="004C709F" w:rsidRDefault="002358F9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Основни цели: Развива и обогатява</w:t>
      </w:r>
      <w:r w:rsidR="004C709F">
        <w:rPr>
          <w:sz w:val="32"/>
          <w:szCs w:val="32"/>
          <w:lang w:val="bg-BG"/>
        </w:rPr>
        <w:t xml:space="preserve"> културния живот на града; съхранява обичаите и традициите на българския народ; разширява знанията на гражданите и работи за приобщаването им към </w:t>
      </w:r>
    </w:p>
    <w:p w:rsidR="002358F9" w:rsidRDefault="004C709F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ценностите и постиженията на науката, изкуството и културата; възпитава и утвърждава националното самосъзнание и прекло- нение пред величието на българския дух.</w:t>
      </w:r>
    </w:p>
    <w:p w:rsidR="006D4CBF" w:rsidRDefault="006D4CBF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Основни направления в читалището са:1. Библиотечно-библио- графско; 2.Културно- просветно; 3.Художествено- творческо</w:t>
      </w:r>
    </w:p>
    <w:p w:rsidR="00C74BB3" w:rsidRDefault="006D4CBF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Библиотеката разполага с </w:t>
      </w:r>
      <w:r w:rsidR="00BB48EA">
        <w:rPr>
          <w:sz w:val="32"/>
          <w:szCs w:val="32"/>
          <w:lang w:val="bg-BG"/>
        </w:rPr>
        <w:t>39 894 тома литература. През годината са постъпили 1229 тома</w:t>
      </w:r>
      <w:r w:rsidR="00244D6B">
        <w:rPr>
          <w:sz w:val="32"/>
          <w:szCs w:val="32"/>
          <w:lang w:val="bg-BG"/>
        </w:rPr>
        <w:t xml:space="preserve"> на стойност 11 400 лв. Книгите са</w:t>
      </w:r>
      <w:r w:rsidR="00BB48EA">
        <w:rPr>
          <w:sz w:val="32"/>
          <w:szCs w:val="32"/>
          <w:lang w:val="bg-BG"/>
        </w:rPr>
        <w:t xml:space="preserve"> от </w:t>
      </w:r>
      <w:r w:rsidR="00244D6B">
        <w:rPr>
          <w:sz w:val="32"/>
          <w:szCs w:val="32"/>
          <w:lang w:val="bg-BG"/>
        </w:rPr>
        <w:t>дарения,</w:t>
      </w:r>
      <w:r w:rsidR="007C253D">
        <w:rPr>
          <w:sz w:val="32"/>
          <w:szCs w:val="32"/>
          <w:lang w:val="bg-BG"/>
        </w:rPr>
        <w:t xml:space="preserve"> </w:t>
      </w:r>
      <w:r w:rsidR="00244D6B">
        <w:rPr>
          <w:sz w:val="32"/>
          <w:szCs w:val="32"/>
          <w:lang w:val="bg-BG"/>
        </w:rPr>
        <w:t xml:space="preserve">от </w:t>
      </w:r>
      <w:r w:rsidR="00BB48EA">
        <w:rPr>
          <w:sz w:val="32"/>
          <w:szCs w:val="32"/>
          <w:lang w:val="bg-BG"/>
        </w:rPr>
        <w:t>собствени приходи,  от проект „</w:t>
      </w:r>
      <w:r w:rsidR="00244D6B">
        <w:rPr>
          <w:sz w:val="32"/>
          <w:szCs w:val="32"/>
          <w:lang w:val="bg-BG"/>
        </w:rPr>
        <w:t>Българскит</w:t>
      </w:r>
      <w:r w:rsidR="0038270C">
        <w:rPr>
          <w:sz w:val="32"/>
          <w:szCs w:val="32"/>
          <w:lang w:val="bg-BG"/>
        </w:rPr>
        <w:t>е</w:t>
      </w:r>
      <w:r w:rsidR="00244D6B">
        <w:rPr>
          <w:sz w:val="32"/>
          <w:szCs w:val="32"/>
          <w:lang w:val="bg-BG"/>
        </w:rPr>
        <w:t xml:space="preserve"> </w:t>
      </w:r>
      <w:r w:rsidR="00BB48EA">
        <w:rPr>
          <w:sz w:val="32"/>
          <w:szCs w:val="32"/>
          <w:lang w:val="bg-BG"/>
        </w:rPr>
        <w:t>б</w:t>
      </w:r>
      <w:r w:rsidR="0038270C">
        <w:rPr>
          <w:sz w:val="32"/>
          <w:szCs w:val="32"/>
          <w:lang w:val="bg-BG"/>
        </w:rPr>
        <w:t xml:space="preserve">иблио- </w:t>
      </w:r>
      <w:r w:rsidR="00BB48EA">
        <w:rPr>
          <w:sz w:val="32"/>
          <w:szCs w:val="32"/>
          <w:lang w:val="bg-BG"/>
        </w:rPr>
        <w:t xml:space="preserve">теки- съвременни центрове за четене и информираност“ и др. По проекта бяха отпуснати 2159 лв. </w:t>
      </w:r>
      <w:r w:rsidR="0038270C">
        <w:rPr>
          <w:sz w:val="32"/>
          <w:szCs w:val="32"/>
          <w:lang w:val="bg-BG"/>
        </w:rPr>
        <w:t xml:space="preserve"> </w:t>
      </w:r>
      <w:r w:rsidR="00BB48EA">
        <w:rPr>
          <w:sz w:val="32"/>
          <w:szCs w:val="32"/>
          <w:lang w:val="bg-BG"/>
        </w:rPr>
        <w:t xml:space="preserve">За годината са регистрирани </w:t>
      </w:r>
      <w:r w:rsidR="00244D6B">
        <w:rPr>
          <w:sz w:val="32"/>
          <w:szCs w:val="32"/>
          <w:lang w:val="bg-BG"/>
        </w:rPr>
        <w:t>558 потребители, от които 252 деца. Посещенията са 10</w:t>
      </w:r>
      <w:r w:rsidR="0038270C">
        <w:rPr>
          <w:sz w:val="32"/>
          <w:szCs w:val="32"/>
          <w:lang w:val="bg-BG"/>
        </w:rPr>
        <w:t xml:space="preserve"> </w:t>
      </w:r>
      <w:r w:rsidR="00244D6B">
        <w:rPr>
          <w:sz w:val="32"/>
          <w:szCs w:val="32"/>
          <w:lang w:val="bg-BG"/>
        </w:rPr>
        <w:t>690, от тях в детския отдел</w:t>
      </w:r>
      <w:r w:rsidR="0038270C">
        <w:rPr>
          <w:sz w:val="32"/>
          <w:szCs w:val="32"/>
          <w:lang w:val="bg-BG"/>
        </w:rPr>
        <w:t xml:space="preserve"> </w:t>
      </w:r>
      <w:r w:rsidR="00244D6B">
        <w:rPr>
          <w:sz w:val="32"/>
          <w:szCs w:val="32"/>
          <w:lang w:val="bg-BG"/>
        </w:rPr>
        <w:t>-</w:t>
      </w:r>
      <w:r w:rsidR="007C253D">
        <w:rPr>
          <w:sz w:val="32"/>
          <w:szCs w:val="32"/>
          <w:lang w:val="bg-BG"/>
        </w:rPr>
        <w:t xml:space="preserve"> </w:t>
      </w:r>
      <w:r w:rsidR="00244D6B">
        <w:rPr>
          <w:sz w:val="32"/>
          <w:szCs w:val="32"/>
          <w:lang w:val="bg-BG"/>
        </w:rPr>
        <w:t>4</w:t>
      </w:r>
      <w:r w:rsidR="0038270C">
        <w:rPr>
          <w:sz w:val="32"/>
          <w:szCs w:val="32"/>
          <w:lang w:val="bg-BG"/>
        </w:rPr>
        <w:t xml:space="preserve"> </w:t>
      </w:r>
      <w:r w:rsidR="00244D6B">
        <w:rPr>
          <w:sz w:val="32"/>
          <w:szCs w:val="32"/>
          <w:lang w:val="bg-BG"/>
        </w:rPr>
        <w:t>428. Раздадени са 23</w:t>
      </w:r>
      <w:r w:rsidR="0038270C">
        <w:rPr>
          <w:sz w:val="32"/>
          <w:szCs w:val="32"/>
          <w:lang w:val="bg-BG"/>
        </w:rPr>
        <w:t xml:space="preserve"> </w:t>
      </w:r>
      <w:r w:rsidR="00244D6B">
        <w:rPr>
          <w:sz w:val="32"/>
          <w:szCs w:val="32"/>
          <w:lang w:val="bg-BG"/>
        </w:rPr>
        <w:t>660 библиотечни документа, от тях 10 747 в детския отдел. Основната ни цел е привличане на нови читатели.</w:t>
      </w:r>
      <w:r w:rsidR="0038270C">
        <w:rPr>
          <w:sz w:val="32"/>
          <w:szCs w:val="32"/>
          <w:lang w:val="bg-BG"/>
        </w:rPr>
        <w:t xml:space="preserve"> Библиотеката разполага с 8 компютъра, 6 от които с </w:t>
      </w:r>
    </w:p>
    <w:p w:rsidR="00C74BB3" w:rsidRDefault="00C74BB3" w:rsidP="002358F9">
      <w:pPr>
        <w:spacing w:after="0"/>
        <w:rPr>
          <w:sz w:val="32"/>
          <w:szCs w:val="32"/>
          <w:lang w:val="bg-BG"/>
        </w:rPr>
      </w:pPr>
    </w:p>
    <w:p w:rsidR="00C74BB3" w:rsidRPr="00C74BB3" w:rsidRDefault="00C74BB3" w:rsidP="00C74BB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2 -</w:t>
      </w:r>
    </w:p>
    <w:p w:rsidR="006D4CBF" w:rsidRDefault="0038270C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места за свободен достъп.</w:t>
      </w:r>
      <w:r w:rsidR="00244D6B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П</w:t>
      </w:r>
      <w:r w:rsidR="00244D6B">
        <w:rPr>
          <w:sz w:val="32"/>
          <w:szCs w:val="32"/>
          <w:lang w:val="bg-BG"/>
        </w:rPr>
        <w:t>оддържа</w:t>
      </w:r>
      <w:r>
        <w:rPr>
          <w:sz w:val="32"/>
          <w:szCs w:val="32"/>
          <w:lang w:val="bg-BG"/>
        </w:rPr>
        <w:t xml:space="preserve"> се</w:t>
      </w:r>
      <w:r w:rsidR="00244D6B">
        <w:rPr>
          <w:sz w:val="32"/>
          <w:szCs w:val="32"/>
          <w:lang w:val="bg-BG"/>
        </w:rPr>
        <w:t xml:space="preserve"> електронен каталог и електронна картотека.</w:t>
      </w:r>
    </w:p>
    <w:p w:rsidR="0038270C" w:rsidRDefault="0038270C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Въпреки ограниченията през изминалата година успяхме да орга- низираме  културни мероприятия и за деца, и за възрастни.</w:t>
      </w:r>
    </w:p>
    <w:p w:rsidR="0038270C" w:rsidRDefault="0038270C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16 януари с учениците от V-ти клас се проведе тематична среща </w:t>
      </w:r>
    </w:p>
    <w:p w:rsidR="0038270C" w:rsidRDefault="0038270C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„Старогръцки легенди и митове“</w:t>
      </w:r>
      <w:r w:rsidR="00CF3F6A">
        <w:rPr>
          <w:sz w:val="32"/>
          <w:szCs w:val="32"/>
          <w:lang w:val="bg-BG"/>
        </w:rPr>
        <w:t xml:space="preserve">.Учениците се запознаха с труда на един от най- известните и авторитетни изследователи по темата- Николай Кун. Слушаха и четоха откъси от неговата книга- за старо- гръцките богове, </w:t>
      </w:r>
      <w:r>
        <w:rPr>
          <w:sz w:val="32"/>
          <w:szCs w:val="32"/>
          <w:lang w:val="bg-BG"/>
        </w:rPr>
        <w:t xml:space="preserve"> </w:t>
      </w:r>
      <w:r w:rsidR="00CF3F6A">
        <w:rPr>
          <w:sz w:val="32"/>
          <w:szCs w:val="32"/>
          <w:lang w:val="bg-BG"/>
        </w:rPr>
        <w:t>за подвизите на героите. На 21 януари се проведе литературна вечер „Силата на словото в Азбучна молитва“, с учени- ците от VІІІ-те класове. Запознаха се с биографията на Константин Преславски. Гледаха филм за Златния век на българската книжнина.</w:t>
      </w:r>
    </w:p>
    <w:p w:rsidR="00CF3F6A" w:rsidRDefault="00077DC0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CF3F6A">
        <w:rPr>
          <w:sz w:val="32"/>
          <w:szCs w:val="32"/>
          <w:lang w:val="bg-BG"/>
        </w:rPr>
        <w:t>На 23 януари бе организирана среща с младия писател Боян Боев.</w:t>
      </w:r>
    </w:p>
    <w:p w:rsidR="00CF3F6A" w:rsidRDefault="00CF3F6A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Представен бе първият му роман „Сайбиевата невеста“</w:t>
      </w:r>
      <w:r w:rsidR="00077DC0">
        <w:rPr>
          <w:sz w:val="32"/>
          <w:szCs w:val="32"/>
          <w:lang w:val="bg-BG"/>
        </w:rPr>
        <w:t>. Роман, който разказва за съдбите на няколко души от българското село, малко след Освобождението на България.</w:t>
      </w:r>
    </w:p>
    <w:p w:rsidR="000464CF" w:rsidRDefault="00077DC0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На </w:t>
      </w:r>
      <w:r w:rsidR="000464CF">
        <w:rPr>
          <w:sz w:val="32"/>
          <w:szCs w:val="32"/>
          <w:lang w:val="bg-BG"/>
        </w:rPr>
        <w:t>12 февруари с учениците от Х-те класове бе организирана лите- ратурна вечер на тема „Нравствените ценности в повестта Гераците.</w:t>
      </w:r>
    </w:p>
    <w:p w:rsidR="000464CF" w:rsidRDefault="000464CF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Учениците си припомниха биографията на Елин Пелин, гледаха откъс от филма „Гераците“, обсъждаха.</w:t>
      </w:r>
    </w:p>
    <w:p w:rsidR="000464CF" w:rsidRDefault="000464CF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На 19 февруари се проведе тематична вечер „По стъпките на Апостола“, по случай 147 години от обесването на Левски.Участ-</w:t>
      </w:r>
    </w:p>
    <w:p w:rsidR="009A4869" w:rsidRDefault="000464CF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ваха учениците от ІV-те и V-те класове от СУ „СВ.</w:t>
      </w:r>
      <w:r w:rsidR="007C253D">
        <w:rPr>
          <w:sz w:val="32"/>
          <w:szCs w:val="32"/>
          <w:lang w:val="bg-BG"/>
        </w:rPr>
        <w:t>св</w:t>
      </w:r>
      <w:r>
        <w:rPr>
          <w:sz w:val="32"/>
          <w:szCs w:val="32"/>
          <w:lang w:val="bg-BG"/>
        </w:rPr>
        <w:t>. Кирил и Мето- дий“.Изнесена бе презентация за живота и делото на Левски, а учениците рецитираха стихове за него.</w:t>
      </w:r>
    </w:p>
    <w:p w:rsidR="00C77F60" w:rsidRDefault="009A4869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Литературната среща „Цветни приказки“, по случай 100 години от рождението на Леда Милева, се проведе на 24 февруари ,с учени -ците от</w:t>
      </w:r>
      <w:r w:rsidR="000464CF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ІІ-те класове. Децата четоха, пяха</w:t>
      </w:r>
      <w:r w:rsidR="00C77F60">
        <w:rPr>
          <w:sz w:val="32"/>
          <w:szCs w:val="32"/>
        </w:rPr>
        <w:t xml:space="preserve"> </w:t>
      </w:r>
      <w:r w:rsidR="00C77F60">
        <w:rPr>
          <w:sz w:val="32"/>
          <w:szCs w:val="32"/>
          <w:lang w:val="bg-BG"/>
        </w:rPr>
        <w:t>и обсъждаха нейни произ-</w:t>
      </w:r>
    </w:p>
    <w:p w:rsidR="00C74BB3" w:rsidRPr="00C74BB3" w:rsidRDefault="00C74BB3" w:rsidP="00C74BB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3-</w:t>
      </w:r>
    </w:p>
    <w:p w:rsidR="00C77F60" w:rsidRPr="00C77F60" w:rsidRDefault="00C77F60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ведения, изгледаха откъс от интервюто на Мира Добрева с Леда Милева.</w:t>
      </w:r>
    </w:p>
    <w:p w:rsidR="00077DC0" w:rsidRDefault="004A42EB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На 24 февруари бе организирана вечер за Божидар Димитров. Присъстващите на срещата се запознаха подробно с биографията му- от най- ранни детски години през целия му житейски и творчески път. Гледаха откъси от интервюта, относно направените от него исторически проучвания и открития свързани с произхода на българите, Васил Левски, мощите на Йоан Кръстител и археоло- гическите разкопки в Созопол</w:t>
      </w:r>
      <w:r w:rsidR="00D059A0">
        <w:rPr>
          <w:sz w:val="32"/>
          <w:szCs w:val="32"/>
          <w:lang w:val="bg-BG"/>
        </w:rPr>
        <w:t>. Близки и приятели на Божидар Димитров, разказаха спомени за него, а председателя</w:t>
      </w:r>
      <w:r w:rsidR="00807572">
        <w:rPr>
          <w:sz w:val="32"/>
          <w:szCs w:val="32"/>
          <w:lang w:val="bg-BG"/>
        </w:rPr>
        <w:t>т</w:t>
      </w:r>
      <w:r w:rsidR="00D059A0">
        <w:rPr>
          <w:sz w:val="32"/>
          <w:szCs w:val="32"/>
          <w:lang w:val="bg-BG"/>
        </w:rPr>
        <w:t xml:space="preserve"> на Пенсио- нерски клуб „Чайка“- Сийка Рупова прочете свое стихотворение, посветено на Божидар Димитров.</w:t>
      </w:r>
    </w:p>
    <w:p w:rsidR="0010732A" w:rsidRDefault="0010732A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По случай празника на читалището, концерт изнесе Иван Претъргов. С известните песни, които изпълни, създаде много настроение.</w:t>
      </w:r>
    </w:p>
    <w:p w:rsidR="00D059A0" w:rsidRDefault="00D059A0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Пред жители и гости на Созопол на 9 юли бе представена книгата на Продрум Димов „Беззалезни изгреви“. Поетът Таньо Клисуров представи книгата и сподели своите впечатления за нея. Авторът Продрум Димов разказа подробно за написването на творбата и отговори на всички въпроси на присъстващите. </w:t>
      </w:r>
    </w:p>
    <w:p w:rsidR="0010732A" w:rsidRDefault="0010732A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През летния сезон читалището бе домакин на много фестивали: „Хармония и сила“; фестивал на МОНТФИЗ; Лятна академия на изкуствата; Празници на изкуствата „Аполония“ и др.</w:t>
      </w:r>
    </w:p>
    <w:p w:rsidR="0010732A" w:rsidRDefault="0010732A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На</w:t>
      </w:r>
      <w:r w:rsidR="00C277E6">
        <w:rPr>
          <w:sz w:val="32"/>
          <w:szCs w:val="32"/>
          <w:lang w:val="bg-BG"/>
        </w:rPr>
        <w:t xml:space="preserve"> 6 октомври с учениците от ІІ-те класове се проведе читателска конференция за творчеството на Джани Родари, по случай 100 години от рождението му. Учениците слушаха, четоха и обсъждаха негови произведения, гледаха откъс от анимационния филм „ Прик- люченията на Лукчо„.</w:t>
      </w:r>
    </w:p>
    <w:p w:rsidR="00C74BB3" w:rsidRPr="00C74BB3" w:rsidRDefault="00C74BB3" w:rsidP="00C74BB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4-</w:t>
      </w:r>
    </w:p>
    <w:p w:rsidR="00C277E6" w:rsidRDefault="00C277E6" w:rsidP="002358F9">
      <w:pPr>
        <w:spacing w:after="0"/>
        <w:rPr>
          <w:sz w:val="32"/>
          <w:szCs w:val="32"/>
          <w:lang w:val="bg-BG"/>
        </w:rPr>
      </w:pPr>
    </w:p>
    <w:p w:rsidR="00245E8A" w:rsidRDefault="00C277E6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Обсъждане творчеството на Иван Вазов</w:t>
      </w:r>
      <w:r w:rsidR="00245E8A">
        <w:rPr>
          <w:sz w:val="32"/>
          <w:szCs w:val="32"/>
          <w:lang w:val="bg-BG"/>
        </w:rPr>
        <w:t>, по случай 170 години от рождението му се проведе на 20 октомври, с учениците от Х- ти клас. Изнесена бе презентация за живота и творчеството на Вазов.</w:t>
      </w:r>
    </w:p>
    <w:p w:rsidR="00245E8A" w:rsidRDefault="00245E8A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По-подробно бяха обсъдени стихотворението „Българският език“, одата „Левски“ и романът „Под игото“.</w:t>
      </w:r>
    </w:p>
    <w:p w:rsidR="00624C16" w:rsidRDefault="00245E8A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Всички тези мероприятия се проведоха присъствено през време</w:t>
      </w:r>
      <w:r w:rsidR="00624C16">
        <w:rPr>
          <w:sz w:val="32"/>
          <w:szCs w:val="32"/>
          <w:lang w:val="bg-BG"/>
        </w:rPr>
        <w:t xml:space="preserve">- </w:t>
      </w:r>
      <w:r>
        <w:rPr>
          <w:sz w:val="32"/>
          <w:szCs w:val="32"/>
          <w:lang w:val="bg-BG"/>
        </w:rPr>
        <w:t>то, когато не бяха ограничени мерките</w:t>
      </w:r>
      <w:r w:rsidR="00624C16">
        <w:rPr>
          <w:sz w:val="32"/>
          <w:szCs w:val="32"/>
          <w:lang w:val="bg-BG"/>
        </w:rPr>
        <w:t>.</w:t>
      </w:r>
    </w:p>
    <w:p w:rsidR="00624C16" w:rsidRDefault="00624C16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През изминалата година бяха организирани следните клубни форми и състави:</w:t>
      </w:r>
    </w:p>
    <w:p w:rsidR="00624C16" w:rsidRDefault="00624C16" w:rsidP="002358F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За деца</w:t>
      </w:r>
    </w:p>
    <w:p w:rsidR="00C277E6" w:rsidRPr="00624C16" w:rsidRDefault="00624C16" w:rsidP="00624C16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bg-BG"/>
        </w:rPr>
      </w:pPr>
      <w:r w:rsidRPr="00624C16">
        <w:rPr>
          <w:sz w:val="32"/>
          <w:szCs w:val="32"/>
          <w:lang w:val="bg-BG"/>
        </w:rPr>
        <w:t>Детски фолклорен танцов състав- р-л Димитър Тонев</w:t>
      </w:r>
    </w:p>
    <w:p w:rsidR="00624C16" w:rsidRDefault="00624C16" w:rsidP="00624C16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Детска вокална група- р-л Бояна Кръстева</w:t>
      </w:r>
    </w:p>
    <w:p w:rsidR="00624C16" w:rsidRDefault="00624C16" w:rsidP="00624C16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Школа по изобразително изкуство- препод. Ангелина Недин</w:t>
      </w:r>
    </w:p>
    <w:p w:rsidR="00624C16" w:rsidRDefault="00624C16" w:rsidP="00624C16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Музикална школа- клас „</w:t>
      </w:r>
      <w:r w:rsidR="007C253D">
        <w:rPr>
          <w:sz w:val="32"/>
          <w:szCs w:val="32"/>
          <w:lang w:val="bg-BG"/>
        </w:rPr>
        <w:t>П</w:t>
      </w:r>
      <w:r>
        <w:rPr>
          <w:sz w:val="32"/>
          <w:szCs w:val="32"/>
          <w:lang w:val="bg-BG"/>
        </w:rPr>
        <w:t>иано“- препод. Бояна Кръстева</w:t>
      </w:r>
    </w:p>
    <w:p w:rsidR="00624C16" w:rsidRDefault="00624C16" w:rsidP="00624C16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Школа по гимнастика – треньор Александра Батоева</w:t>
      </w:r>
    </w:p>
    <w:p w:rsidR="00624C16" w:rsidRDefault="00624C16" w:rsidP="00624C16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Школа по акробатика – треньор Цанка Карафизова</w:t>
      </w:r>
    </w:p>
    <w:p w:rsidR="00624C16" w:rsidRDefault="00624C16" w:rsidP="00624C16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Школа за модерен балет –р-л </w:t>
      </w:r>
      <w:r w:rsidR="007C253D">
        <w:rPr>
          <w:sz w:val="32"/>
          <w:szCs w:val="32"/>
          <w:lang w:val="bg-BG"/>
        </w:rPr>
        <w:t>Дебора Ангелова</w:t>
      </w:r>
    </w:p>
    <w:p w:rsidR="00624C16" w:rsidRDefault="00624C16" w:rsidP="00624C16">
      <w:pPr>
        <w:spacing w:after="0"/>
        <w:rPr>
          <w:sz w:val="32"/>
          <w:szCs w:val="32"/>
          <w:lang w:val="bg-BG"/>
        </w:rPr>
      </w:pPr>
    </w:p>
    <w:p w:rsidR="00624C16" w:rsidRDefault="00624C16" w:rsidP="00624C16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За възрастни</w:t>
      </w:r>
    </w:p>
    <w:p w:rsidR="00624C16" w:rsidRDefault="00624C16" w:rsidP="00624C16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Фолклорен танцов състав</w:t>
      </w:r>
      <w:r w:rsidR="00CD736F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- р-л Димитър Тонев</w:t>
      </w:r>
    </w:p>
    <w:p w:rsidR="00624C16" w:rsidRDefault="00624C16" w:rsidP="00624C16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Фолклорна певческа група</w:t>
      </w:r>
      <w:r w:rsidR="00CD736F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- р-л </w:t>
      </w:r>
      <w:r w:rsidR="00CD736F">
        <w:rPr>
          <w:sz w:val="32"/>
          <w:szCs w:val="32"/>
          <w:lang w:val="bg-BG"/>
        </w:rPr>
        <w:t>Ангел Иванов</w:t>
      </w:r>
    </w:p>
    <w:p w:rsidR="00CD736F" w:rsidRDefault="00CD736F" w:rsidP="00624C16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Група за стари градски песни - р-л Николай Стоянов</w:t>
      </w:r>
    </w:p>
    <w:p w:rsidR="00CD736F" w:rsidRDefault="00CD736F" w:rsidP="00624C16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Група за македонски песни – р-л Ангел Иванов</w:t>
      </w:r>
    </w:p>
    <w:p w:rsidR="00CD736F" w:rsidRDefault="00CD736F" w:rsidP="00624C16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Група за естрадни песни - р-л Николай Стоянов</w:t>
      </w:r>
    </w:p>
    <w:p w:rsidR="00CD736F" w:rsidRDefault="00CD736F" w:rsidP="00624C16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Курс за народни танци – р-л Калинка Маринова</w:t>
      </w:r>
    </w:p>
    <w:p w:rsidR="00C74BB3" w:rsidRDefault="00CD736F" w:rsidP="00CD736F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 съжаление заради пандемията имаше месеци в които не се провеждаха репетиции. През това време се извърши инвента- </w:t>
      </w:r>
    </w:p>
    <w:p w:rsidR="00C74BB3" w:rsidRPr="00C74BB3" w:rsidRDefault="00C74BB3" w:rsidP="00C74BB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5 -</w:t>
      </w:r>
    </w:p>
    <w:p w:rsidR="00CD736F" w:rsidRDefault="00CD736F" w:rsidP="00CD736F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ризация на книгите в Детския отдел, където се включиха всички служители.</w:t>
      </w:r>
    </w:p>
    <w:p w:rsidR="00CD736F" w:rsidRDefault="00CD736F" w:rsidP="00CD736F">
      <w:pPr>
        <w:spacing w:after="0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Надяваме се тази година да бъде по- благоприятна за културна дейност, още повече че ще честваме 125 години от създаването на читалището.</w:t>
      </w:r>
    </w:p>
    <w:p w:rsidR="00063418" w:rsidRDefault="00063418" w:rsidP="00CD736F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lang w:val="bg-BG"/>
        </w:rPr>
        <w:t>Народните читалища са уникално явление в нашия обществен живот.Те са онзи чист извор на народните традиции, при които се завръщаме в трудни моменти, за да черпим сили и вдъхновение.</w:t>
      </w:r>
    </w:p>
    <w:p w:rsidR="00063418" w:rsidRDefault="00063418" w:rsidP="00CD736F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Читалищната дейност в широтата и разнообразието си </w:t>
      </w:r>
      <w:r w:rsidR="00F574C5">
        <w:rPr>
          <w:sz w:val="32"/>
          <w:szCs w:val="32"/>
          <w:lang w:val="bg-BG"/>
        </w:rPr>
        <w:t>е нефор- мално образование и обучение на участниците от всички възрасти.</w:t>
      </w:r>
    </w:p>
    <w:p w:rsidR="00F574C5" w:rsidRDefault="00F574C5" w:rsidP="00CD736F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Тъкмо затова читалището е признато от Образователното минис- терство, като част от мрежата за осъществяване на Националната стратегия за Учене през целия живот.</w:t>
      </w:r>
    </w:p>
    <w:p w:rsidR="00F574C5" w:rsidRPr="00063418" w:rsidRDefault="00F574C5" w:rsidP="00CD736F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Да си пожелаем през 2021 година повече читатели, повече участ- ници в школите и съставите и богата културно- просветна дейност.</w:t>
      </w:r>
      <w:bookmarkStart w:id="0" w:name="_GoBack"/>
      <w:bookmarkEnd w:id="0"/>
    </w:p>
    <w:sectPr w:rsidR="00F574C5" w:rsidRPr="0006341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5C63"/>
    <w:multiLevelType w:val="hybridMultilevel"/>
    <w:tmpl w:val="8902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8ED"/>
    <w:multiLevelType w:val="hybridMultilevel"/>
    <w:tmpl w:val="AC2E15BC"/>
    <w:lvl w:ilvl="0" w:tplc="5BB83C90"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>
    <w:nsid w:val="781F179A"/>
    <w:multiLevelType w:val="hybridMultilevel"/>
    <w:tmpl w:val="52B211A0"/>
    <w:lvl w:ilvl="0" w:tplc="70B0AA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F9"/>
    <w:rsid w:val="000464CF"/>
    <w:rsid w:val="00063418"/>
    <w:rsid w:val="00077DC0"/>
    <w:rsid w:val="000906E3"/>
    <w:rsid w:val="000D2CC1"/>
    <w:rsid w:val="0010732A"/>
    <w:rsid w:val="001773B0"/>
    <w:rsid w:val="00211982"/>
    <w:rsid w:val="002358F9"/>
    <w:rsid w:val="00244D6B"/>
    <w:rsid w:val="00245E8A"/>
    <w:rsid w:val="0038270C"/>
    <w:rsid w:val="004A42EB"/>
    <w:rsid w:val="004C709F"/>
    <w:rsid w:val="00624C16"/>
    <w:rsid w:val="006D4CBF"/>
    <w:rsid w:val="007C253D"/>
    <w:rsid w:val="00807572"/>
    <w:rsid w:val="00927DE7"/>
    <w:rsid w:val="009A4869"/>
    <w:rsid w:val="00B0304B"/>
    <w:rsid w:val="00BB48EA"/>
    <w:rsid w:val="00C277E6"/>
    <w:rsid w:val="00C74BB3"/>
    <w:rsid w:val="00C77F60"/>
    <w:rsid w:val="00CD736F"/>
    <w:rsid w:val="00CF3F6A"/>
    <w:rsid w:val="00D059A0"/>
    <w:rsid w:val="00F5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2021-03-30T12:57:00Z</dcterms:created>
  <dcterms:modified xsi:type="dcterms:W3CDTF">2021-03-30T12:57:00Z</dcterms:modified>
</cp:coreProperties>
</file>